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EADFAF"/>
  <w:body>
    <w:p w14:paraId="176DD6F5" w14:textId="7DB3AD82" w:rsidR="004C383C" w:rsidRDefault="004C383C" w:rsidP="004C383C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de-DE"/>
        </w:rPr>
      </w:pPr>
      <w:r w:rsidRPr="004C383C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de-DE"/>
        </w:rPr>
        <w:tab/>
      </w:r>
      <w:r w:rsidRPr="004C383C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de-DE"/>
        </w:rPr>
        <w:tab/>
      </w:r>
      <w:r w:rsidRPr="004C383C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de-DE"/>
        </w:rPr>
        <w:tab/>
      </w:r>
      <w:r w:rsidRPr="004C383C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de-DE"/>
        </w:rPr>
        <w:tab/>
      </w:r>
      <w:r w:rsidRPr="004C383C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de-DE"/>
        </w:rPr>
        <w:tab/>
        <w:t>Text-Figures</w:t>
      </w:r>
      <w:r w:rsidRPr="004C383C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vertAlign w:val="superscript"/>
          <w:lang w:eastAsia="de-DE"/>
        </w:rPr>
        <w:footnoteReference w:id="1"/>
      </w:r>
    </w:p>
    <w:p w14:paraId="71144C2F" w14:textId="77777777" w:rsidR="004C383C" w:rsidRPr="004C383C" w:rsidRDefault="004C383C" w:rsidP="004C383C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de-DE"/>
        </w:rPr>
      </w:pPr>
    </w:p>
    <w:p w14:paraId="7BA47ED7" w14:textId="0EEA20C6" w:rsidR="004C383C" w:rsidRPr="004C383C" w:rsidRDefault="004C383C" w:rsidP="004C383C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de-DE"/>
        </w:rPr>
      </w:pP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>Text-Figure 1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ab/>
        <w:t xml:space="preserve">mushroom body </w:t>
      </w:r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 xml:space="preserve">Apis mellifica </w:t>
      </w:r>
      <w:r w:rsidRPr="004C383C">
        <w:rPr>
          <w:rFonts w:ascii="Times New Roman" w:eastAsia="Courier New" w:hAnsi="Times New Roman" w:cs="Times New Roman"/>
          <w:color w:val="000000"/>
          <w:lang w:eastAsia="de-DE"/>
        </w:rPr>
        <w:t>after Kenyon 1896</w:t>
      </w:r>
    </w:p>
    <w:p w14:paraId="70A2EB6C" w14:textId="46F81536" w:rsidR="004C383C" w:rsidRPr="004C383C" w:rsidRDefault="004C383C" w:rsidP="004C383C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de-DE"/>
        </w:rPr>
      </w:pP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>Text-Figure 2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ab/>
        <w:t xml:space="preserve">horizontal section left brain </w:t>
      </w:r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 xml:space="preserve">Allanthus </w:t>
      </w:r>
      <w:proofErr w:type="spellStart"/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>scrophulariae</w:t>
      </w:r>
      <w:proofErr w:type="spellEnd"/>
    </w:p>
    <w:p w14:paraId="352E8F09" w14:textId="365284D2" w:rsidR="004C383C" w:rsidRPr="004C383C" w:rsidRDefault="004C383C" w:rsidP="004C383C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de-DE"/>
        </w:rPr>
      </w:pP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>Text-Figure 3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ab/>
        <w:t xml:space="preserve">section through the brain of </w:t>
      </w:r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>Tenthredo flava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 xml:space="preserve"> ♀</w:t>
      </w:r>
    </w:p>
    <w:p w14:paraId="56322F66" w14:textId="19661EAE" w:rsidR="004C383C" w:rsidRPr="004C383C" w:rsidRDefault="004C383C" w:rsidP="004C383C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de-DE"/>
        </w:rPr>
      </w:pP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>Text-Figure 4</w:t>
      </w:r>
      <w:r>
        <w:rPr>
          <w:rFonts w:ascii="Times New Roman" w:eastAsia="Times New Roman" w:hAnsi="Times New Roman" w:cs="Times New Roman"/>
          <w:b/>
          <w:bCs/>
          <w:color w:val="000000"/>
          <w:lang w:eastAsia="de-DE"/>
        </w:rPr>
        <w:tab/>
      </w:r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>Bombus agrorum</w:t>
      </w:r>
      <w:r w:rsidRPr="004C383C">
        <w:rPr>
          <w:rFonts w:ascii="Times New Roman" w:eastAsia="Times New Roman" w:hAnsi="Times New Roman" w:cs="Times New Roman"/>
          <w:lang w:eastAsia="de-DE"/>
        </w:rPr>
        <w:t xml:space="preserve"> ♀</w:t>
      </w:r>
      <w:r>
        <w:rPr>
          <w:rFonts w:ascii="Times New Roman" w:eastAsia="Times New Roman" w:hAnsi="Times New Roman" w:cs="Times New Roman"/>
          <w:lang w:eastAsia="de-DE"/>
        </w:rPr>
        <w:t xml:space="preserve"> (</w:t>
      </w:r>
      <w:r w:rsidRPr="004C383C">
        <w:rPr>
          <w:rFonts w:ascii="Times New Roman" w:eastAsia="Times New Roman" w:hAnsi="Times New Roman" w:cs="Times New Roman"/>
          <w:b/>
          <w:bCs/>
          <w:lang w:eastAsia="de-DE"/>
        </w:rPr>
        <w:t>A</w:t>
      </w:r>
      <w:r>
        <w:rPr>
          <w:rFonts w:ascii="Times New Roman" w:eastAsia="Times New Roman" w:hAnsi="Times New Roman" w:cs="Times New Roman"/>
          <w:lang w:eastAsia="de-DE"/>
        </w:rPr>
        <w:t>)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 xml:space="preserve">, </w:t>
      </w:r>
      <w:proofErr w:type="spellStart"/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>Camponotus</w:t>
      </w:r>
      <w:proofErr w:type="spellEnd"/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 xml:space="preserve"> </w:t>
      </w:r>
      <w:proofErr w:type="spellStart"/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>herculeanus</w:t>
      </w:r>
      <w:proofErr w:type="spellEnd"/>
      <w:r w:rsidRPr="004C383C">
        <w:rPr>
          <w:rFonts w:ascii="Times New Roman" w:eastAsia="Times New Roman" w:hAnsi="Times New Roman" w:cs="Times New Roman"/>
          <w:lang w:eastAsia="de-DE"/>
        </w:rPr>
        <w:t xml:space="preserve"> ♀</w:t>
      </w:r>
      <w:r>
        <w:rPr>
          <w:rFonts w:ascii="Times New Roman" w:eastAsia="Times New Roman" w:hAnsi="Times New Roman" w:cs="Times New Roman"/>
          <w:lang w:eastAsia="de-DE"/>
        </w:rPr>
        <w:t xml:space="preserve"> (</w:t>
      </w:r>
      <w:r w:rsidRPr="004C383C">
        <w:rPr>
          <w:rFonts w:ascii="Times New Roman" w:eastAsia="Times New Roman" w:hAnsi="Times New Roman" w:cs="Times New Roman"/>
          <w:b/>
          <w:bCs/>
          <w:lang w:eastAsia="de-DE"/>
        </w:rPr>
        <w:t>B</w:t>
      </w:r>
      <w:r>
        <w:rPr>
          <w:rFonts w:ascii="Times New Roman" w:eastAsia="Times New Roman" w:hAnsi="Times New Roman" w:cs="Times New Roman"/>
          <w:lang w:eastAsia="de-DE"/>
        </w:rPr>
        <w:t>)</w:t>
      </w:r>
    </w:p>
    <w:p w14:paraId="5E5141CE" w14:textId="42637AFB" w:rsidR="004C383C" w:rsidRPr="004C383C" w:rsidRDefault="004C383C" w:rsidP="004C383C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de-DE"/>
        </w:rPr>
      </w:pP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 xml:space="preserve">Text-Figure 5 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ab/>
        <w:t xml:space="preserve">horizontal sagittal cross-section brain of </w:t>
      </w:r>
      <w:proofErr w:type="spellStart"/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>Rhodites</w:t>
      </w:r>
      <w:proofErr w:type="spellEnd"/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 xml:space="preserve"> </w:t>
      </w:r>
      <w:proofErr w:type="spellStart"/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>rosae</w:t>
      </w:r>
      <w:proofErr w:type="spellEnd"/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 xml:space="preserve"> ♀</w:t>
      </w:r>
    </w:p>
    <w:p w14:paraId="6E566F4C" w14:textId="7D71D60F" w:rsidR="004C383C" w:rsidRPr="004C383C" w:rsidRDefault="004C383C" w:rsidP="004C383C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de-DE"/>
        </w:rPr>
      </w:pP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>Text-Figure 6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ab/>
        <w:t>horizontal (</w:t>
      </w:r>
      <w:r w:rsidRPr="004C383C">
        <w:rPr>
          <w:rFonts w:ascii="Times New Roman" w:eastAsia="Times New Roman" w:hAnsi="Times New Roman" w:cs="Times New Roman"/>
          <w:b/>
          <w:bCs/>
          <w:color w:val="000000"/>
          <w:lang w:eastAsia="de-DE"/>
        </w:rPr>
        <w:t>A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>) sagittal (</w:t>
      </w:r>
      <w:r w:rsidRPr="004C383C">
        <w:rPr>
          <w:rFonts w:ascii="Times New Roman" w:eastAsia="Times New Roman" w:hAnsi="Times New Roman" w:cs="Times New Roman"/>
          <w:b/>
          <w:bCs/>
          <w:color w:val="000000"/>
          <w:lang w:eastAsia="de-DE"/>
        </w:rPr>
        <w:t>B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 xml:space="preserve">) brain of </w:t>
      </w:r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>Sirex gigas</w:t>
      </w:r>
    </w:p>
    <w:p w14:paraId="04F8B34B" w14:textId="132DE65A" w:rsidR="004C383C" w:rsidRPr="004C383C" w:rsidRDefault="004C383C" w:rsidP="004C383C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de-DE"/>
        </w:rPr>
      </w:pP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>Text-Figure 7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ab/>
        <w:t>horizontal (</w:t>
      </w:r>
      <w:r w:rsidRPr="004C383C">
        <w:rPr>
          <w:rFonts w:ascii="Times New Roman" w:eastAsia="Times New Roman" w:hAnsi="Times New Roman" w:cs="Times New Roman"/>
          <w:b/>
          <w:bCs/>
          <w:color w:val="000000"/>
          <w:lang w:eastAsia="de-DE"/>
        </w:rPr>
        <w:t>A, B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>) sagittal (</w:t>
      </w:r>
      <w:r w:rsidRPr="004C383C">
        <w:rPr>
          <w:rFonts w:ascii="Times New Roman" w:eastAsia="Times New Roman" w:hAnsi="Times New Roman" w:cs="Times New Roman"/>
          <w:b/>
          <w:bCs/>
          <w:color w:val="000000"/>
          <w:lang w:eastAsia="de-DE"/>
        </w:rPr>
        <w:t>C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 xml:space="preserve">) of </w:t>
      </w:r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>Ichneumon obsessor</w:t>
      </w:r>
      <w:r w:rsidRPr="004C383C">
        <w:rPr>
          <w:rFonts w:ascii="Times New Roman" w:eastAsia="Courier New" w:hAnsi="Times New Roman" w:cs="Times New Roman"/>
          <w:color w:val="000000"/>
          <w:lang w:eastAsia="de-DE"/>
        </w:rPr>
        <w:t xml:space="preserve"> ♀</w:t>
      </w:r>
    </w:p>
    <w:p w14:paraId="54030150" w14:textId="3F7D24B5" w:rsidR="004C383C" w:rsidRPr="004C383C" w:rsidRDefault="004C383C" w:rsidP="004C383C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de-DE"/>
        </w:rPr>
      </w:pP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>Text-Figure 8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ab/>
        <w:t xml:space="preserve">frontal </w:t>
      </w:r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>Exetastes fornicator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 xml:space="preserve"> </w:t>
      </w:r>
      <w:r w:rsidRPr="004C383C">
        <w:rPr>
          <w:rFonts w:ascii="Times New Roman" w:eastAsia="Times New Roman" w:hAnsi="Times New Roman" w:cs="Times New Roman"/>
          <w:b/>
          <w:bCs/>
          <w:color w:val="000000"/>
          <w:lang w:eastAsia="de-DE"/>
        </w:rPr>
        <w:t>♀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 xml:space="preserve"> (</w:t>
      </w:r>
      <w:r w:rsidRPr="004C383C">
        <w:rPr>
          <w:rFonts w:ascii="Times New Roman" w:eastAsia="Times New Roman" w:hAnsi="Times New Roman" w:cs="Times New Roman"/>
          <w:b/>
          <w:bCs/>
          <w:color w:val="000000"/>
          <w:lang w:eastAsia="de-DE"/>
        </w:rPr>
        <w:t>A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 xml:space="preserve">) </w:t>
      </w:r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 xml:space="preserve">Aphidius rosarum </w:t>
      </w:r>
      <w:r w:rsidRPr="004C383C">
        <w:rPr>
          <w:rFonts w:ascii="Times New Roman" w:eastAsia="Times New Roman" w:hAnsi="Times New Roman" w:cs="Times New Roman"/>
          <w:b/>
          <w:bCs/>
          <w:color w:val="000000"/>
          <w:lang w:eastAsia="de-DE"/>
        </w:rPr>
        <w:t>♀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 xml:space="preserve"> (</w:t>
      </w:r>
      <w:r w:rsidRPr="004C383C">
        <w:rPr>
          <w:rFonts w:ascii="Times New Roman" w:eastAsia="Times New Roman" w:hAnsi="Times New Roman" w:cs="Times New Roman"/>
          <w:b/>
          <w:bCs/>
          <w:color w:val="000000"/>
          <w:lang w:eastAsia="de-DE"/>
        </w:rPr>
        <w:t>B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>)</w:t>
      </w:r>
    </w:p>
    <w:p w14:paraId="12563554" w14:textId="3EF60D98" w:rsidR="004C383C" w:rsidRPr="004C383C" w:rsidRDefault="004C383C" w:rsidP="004C383C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de-DE"/>
        </w:rPr>
      </w:pP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>Text-Figure 9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ab/>
        <w:t xml:space="preserve">♀: </w:t>
      </w:r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 xml:space="preserve">Crabro </w:t>
      </w:r>
      <w:proofErr w:type="gramStart"/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>cribrarius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 xml:space="preserve"> ,</w:t>
      </w:r>
      <w:proofErr w:type="gramEnd"/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 xml:space="preserve"> </w:t>
      </w:r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>Xylocopa violacea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 xml:space="preserve"> ,</w:t>
      </w:r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>Anthophora vulpina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 xml:space="preserve"> </w:t>
      </w:r>
    </w:p>
    <w:p w14:paraId="10489423" w14:textId="77777777" w:rsidR="004C383C" w:rsidRPr="004C383C" w:rsidRDefault="004C383C" w:rsidP="004C383C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de-DE"/>
        </w:rPr>
      </w:pP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>Text-Figure 10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ab/>
        <w:t>Diagram for the various brain measurements</w:t>
      </w:r>
    </w:p>
    <w:p w14:paraId="4B67B42B" w14:textId="77777777" w:rsidR="004C383C" w:rsidRPr="004C383C" w:rsidRDefault="004C383C" w:rsidP="004C383C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de-DE"/>
        </w:rPr>
      </w:pP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>Text-Figure 11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ab/>
        <w:t xml:space="preserve">♀ </w:t>
      </w:r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 xml:space="preserve">Crabro </w:t>
      </w:r>
      <w:proofErr w:type="gramStart"/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>cribrarius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 xml:space="preserve">  </w:t>
      </w:r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>Prosopis</w:t>
      </w:r>
      <w:proofErr w:type="gramEnd"/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 xml:space="preserve"> </w:t>
      </w:r>
      <w:proofErr w:type="spellStart"/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>variegata</w:t>
      </w:r>
      <w:proofErr w:type="spellEnd"/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 xml:space="preserve"> ♀ </w:t>
      </w:r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>Sphecodes gibbus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 xml:space="preserve">  </w:t>
      </w:r>
    </w:p>
    <w:p w14:paraId="6477AAF6" w14:textId="77777777" w:rsidR="004C383C" w:rsidRPr="004C383C" w:rsidRDefault="004C383C" w:rsidP="004C383C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de-DE"/>
        </w:rPr>
      </w:pP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>Text-Figure 12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ab/>
        <w:t xml:space="preserve">frontal </w:t>
      </w:r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 xml:space="preserve">Colletes </w:t>
      </w:r>
      <w:proofErr w:type="spellStart"/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>cunnicularius</w:t>
      </w:r>
      <w:proofErr w:type="spellEnd"/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 xml:space="preserve"> ♀ (</w:t>
      </w:r>
      <w:r w:rsidRPr="004C383C">
        <w:rPr>
          <w:rFonts w:ascii="Times New Roman" w:eastAsia="Times New Roman" w:hAnsi="Times New Roman" w:cs="Times New Roman"/>
          <w:b/>
          <w:bCs/>
          <w:color w:val="000000"/>
          <w:lang w:eastAsia="de-DE"/>
        </w:rPr>
        <w:t>A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>) and ♂ (</w:t>
      </w:r>
      <w:r w:rsidRPr="004C383C">
        <w:rPr>
          <w:rFonts w:ascii="Times New Roman" w:eastAsia="Times New Roman" w:hAnsi="Times New Roman" w:cs="Times New Roman"/>
          <w:b/>
          <w:bCs/>
          <w:color w:val="000000"/>
          <w:lang w:eastAsia="de-DE"/>
        </w:rPr>
        <w:t>B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>)</w:t>
      </w:r>
    </w:p>
    <w:p w14:paraId="5DE69B4C" w14:textId="77777777" w:rsidR="004C383C" w:rsidRPr="004C383C" w:rsidRDefault="004C383C" w:rsidP="004C383C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de-DE"/>
        </w:rPr>
      </w:pP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>Text-Figure 13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ab/>
      </w:r>
      <w:proofErr w:type="spellStart"/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>Ceratina</w:t>
      </w:r>
      <w:proofErr w:type="spellEnd"/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 xml:space="preserve"> </w:t>
      </w:r>
      <w:proofErr w:type="spellStart"/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>cucurbitina</w:t>
      </w:r>
      <w:proofErr w:type="spellEnd"/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 xml:space="preserve"> </w:t>
      </w:r>
      <w:r w:rsidRPr="004C383C">
        <w:rPr>
          <w:rFonts w:ascii="Times New Roman" w:eastAsia="Courier New" w:hAnsi="Times New Roman" w:cs="Times New Roman"/>
          <w:color w:val="000000"/>
          <w:lang w:eastAsia="de-DE"/>
        </w:rPr>
        <w:t>♀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>(</w:t>
      </w:r>
      <w:r w:rsidRPr="004C383C">
        <w:rPr>
          <w:rFonts w:ascii="Times New Roman" w:eastAsia="Times New Roman" w:hAnsi="Times New Roman" w:cs="Times New Roman"/>
          <w:b/>
          <w:bCs/>
          <w:color w:val="000000"/>
          <w:lang w:eastAsia="de-DE"/>
        </w:rPr>
        <w:t>A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 xml:space="preserve">) </w:t>
      </w:r>
      <w:proofErr w:type="spellStart"/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>Eriades</w:t>
      </w:r>
      <w:proofErr w:type="spellEnd"/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 xml:space="preserve"> </w:t>
      </w:r>
      <w:proofErr w:type="spellStart"/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>crenulatus</w:t>
      </w:r>
      <w:proofErr w:type="spellEnd"/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 xml:space="preserve"> ♀(</w:t>
      </w:r>
      <w:r w:rsidRPr="004C383C">
        <w:rPr>
          <w:rFonts w:ascii="Times New Roman" w:eastAsia="Times New Roman" w:hAnsi="Times New Roman" w:cs="Times New Roman"/>
          <w:b/>
          <w:bCs/>
          <w:color w:val="000000"/>
          <w:lang w:eastAsia="de-DE"/>
        </w:rPr>
        <w:t>B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>) ♂(</w:t>
      </w:r>
      <w:r w:rsidRPr="004C383C">
        <w:rPr>
          <w:rFonts w:ascii="Times New Roman" w:eastAsia="Times New Roman" w:hAnsi="Times New Roman" w:cs="Times New Roman"/>
          <w:b/>
          <w:bCs/>
          <w:color w:val="000000"/>
          <w:lang w:eastAsia="de-DE"/>
        </w:rPr>
        <w:t>C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>).</w:t>
      </w:r>
    </w:p>
    <w:p w14:paraId="72E09D14" w14:textId="77777777" w:rsidR="004C383C" w:rsidRPr="004C383C" w:rsidRDefault="004C383C" w:rsidP="004C383C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de-DE"/>
        </w:rPr>
      </w:pP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>Text-Figure 14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ab/>
        <w:t>frontal Xylocopa</w:t>
      </w:r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 xml:space="preserve"> violacea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 xml:space="preserve"> ♀ (A) and ♂ (B</w:t>
      </w:r>
    </w:p>
    <w:p w14:paraId="2DF70CBE" w14:textId="77777777" w:rsidR="004C383C" w:rsidRPr="004C383C" w:rsidRDefault="004C383C" w:rsidP="004C383C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de-DE"/>
        </w:rPr>
      </w:pP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>Text-Figure 15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ab/>
        <w:t xml:space="preserve">frontal </w:t>
      </w:r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 xml:space="preserve">Osmia </w:t>
      </w:r>
      <w:proofErr w:type="spellStart"/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>cornuta</w:t>
      </w:r>
      <w:proofErr w:type="spellEnd"/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 xml:space="preserve"> ♀ (A) and ♂</w:t>
      </w:r>
    </w:p>
    <w:p w14:paraId="79B08DE4" w14:textId="77777777" w:rsidR="004C383C" w:rsidRPr="004C383C" w:rsidRDefault="004C383C" w:rsidP="004C383C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de-DE"/>
        </w:rPr>
      </w:pP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>Text-Figure 16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ab/>
        <w:t xml:space="preserve">frontal </w:t>
      </w:r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 xml:space="preserve">Megachile </w:t>
      </w:r>
      <w:proofErr w:type="spellStart"/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>lagopoda</w:t>
      </w:r>
      <w:proofErr w:type="spellEnd"/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 xml:space="preserve"> ♀ (A) and ♂ (b)</w:t>
      </w:r>
    </w:p>
    <w:p w14:paraId="05405EDD" w14:textId="77777777" w:rsidR="004C383C" w:rsidRPr="004C383C" w:rsidRDefault="004C383C" w:rsidP="004C383C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de-DE"/>
        </w:rPr>
      </w:pP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>Text-Figure 17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ab/>
        <w:t xml:space="preserve">frontal </w:t>
      </w:r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 xml:space="preserve">Anthidium </w:t>
      </w:r>
      <w:proofErr w:type="spellStart"/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>septemdentatum</w:t>
      </w:r>
      <w:proofErr w:type="spellEnd"/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 xml:space="preserve"> ♀ (A) and ♂ (B)</w:t>
      </w:r>
    </w:p>
    <w:p w14:paraId="118401A8" w14:textId="77777777" w:rsidR="004C383C" w:rsidRPr="004C383C" w:rsidRDefault="004C383C" w:rsidP="004C383C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de-DE"/>
        </w:rPr>
      </w:pP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>Text-Figure 18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ab/>
        <w:t xml:space="preserve">horizontal </w:t>
      </w:r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 xml:space="preserve">Anthidium </w:t>
      </w:r>
      <w:proofErr w:type="spellStart"/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>oblongatum</w:t>
      </w:r>
      <w:proofErr w:type="spellEnd"/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 xml:space="preserve"> ♀ (A) and ♂ (B</w:t>
      </w:r>
    </w:p>
    <w:p w14:paraId="10403472" w14:textId="77777777" w:rsidR="004C383C" w:rsidRPr="004C383C" w:rsidRDefault="004C383C" w:rsidP="004C383C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de-DE"/>
        </w:rPr>
      </w:pP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>Text-Figure 19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ab/>
        <w:t xml:space="preserve">frontal </w:t>
      </w:r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 xml:space="preserve">Nomia </w:t>
      </w:r>
      <w:proofErr w:type="spellStart"/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>diversipes</w:t>
      </w:r>
      <w:proofErr w:type="spellEnd"/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 xml:space="preserve"> ♀(A) </w:t>
      </w:r>
      <w:proofErr w:type="spellStart"/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>Systropha</w:t>
      </w:r>
      <w:proofErr w:type="spellEnd"/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 xml:space="preserve"> </w:t>
      </w:r>
      <w:proofErr w:type="spellStart"/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>curvicorni</w:t>
      </w:r>
      <w:proofErr w:type="spellEnd"/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 xml:space="preserve"> ♀ B</w:t>
      </w:r>
    </w:p>
    <w:p w14:paraId="0A28A58D" w14:textId="77777777" w:rsidR="004C383C" w:rsidRPr="004C383C" w:rsidRDefault="004C383C" w:rsidP="004C383C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de-DE"/>
        </w:rPr>
      </w:pP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>Text-Figure 20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ab/>
        <w:t xml:space="preserve">frontal </w:t>
      </w:r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>Andrena albicans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 xml:space="preserve"> ♀ (A) and ♂ (B)</w:t>
      </w:r>
    </w:p>
    <w:p w14:paraId="5463C52C" w14:textId="77777777" w:rsidR="004C383C" w:rsidRPr="004C383C" w:rsidRDefault="004C383C" w:rsidP="004C383C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de-DE"/>
        </w:rPr>
      </w:pP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>Text-Figure 21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ab/>
        <w:t xml:space="preserve">frontal </w:t>
      </w:r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 xml:space="preserve">Eucera </w:t>
      </w:r>
      <w:proofErr w:type="spellStart"/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>longicornis</w:t>
      </w:r>
      <w:proofErr w:type="spellEnd"/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 xml:space="preserve"> ♀ (A) and ♂ (B)</w:t>
      </w:r>
    </w:p>
    <w:p w14:paraId="1290169C" w14:textId="77777777" w:rsidR="004C383C" w:rsidRPr="004C383C" w:rsidRDefault="004C383C" w:rsidP="004C383C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de-DE"/>
        </w:rPr>
      </w:pP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>Text-Figure 22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ab/>
        <w:t xml:space="preserve">horizontal </w:t>
      </w:r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>Andrena apicata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 xml:space="preserve"> ♀ (A) and ♂ (B).</w:t>
      </w:r>
    </w:p>
    <w:p w14:paraId="3CC0082F" w14:textId="77777777" w:rsidR="004C383C" w:rsidRPr="004C383C" w:rsidRDefault="004C383C" w:rsidP="004C383C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de-DE"/>
        </w:rPr>
      </w:pP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>Text-Figure 23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ab/>
        <w:t xml:space="preserve">horizontal </w:t>
      </w:r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>Bombus agrorum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 xml:space="preserve"> ♀ (A), </w:t>
      </w:r>
      <w:r w:rsidRPr="004C383C">
        <w:rPr>
          <w:rFonts w:ascii="Segoe UI Symbol" w:eastAsia="Times New Roman" w:hAnsi="Segoe UI Symbol" w:cs="Segoe UI Symbol"/>
          <w:color w:val="000000"/>
          <w:lang w:eastAsia="de-DE"/>
        </w:rPr>
        <w:t>☿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 xml:space="preserve"> (B), ♂ (C).</w:t>
      </w:r>
    </w:p>
    <w:p w14:paraId="2E06BEAE" w14:textId="77777777" w:rsidR="004C383C" w:rsidRPr="004C383C" w:rsidRDefault="004C383C" w:rsidP="004C383C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de-DE"/>
        </w:rPr>
      </w:pP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>Text-Figure 24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ab/>
        <w:t xml:space="preserve">frontal </w:t>
      </w:r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 xml:space="preserve">Bombus agrorum 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 xml:space="preserve">♀ (A), </w:t>
      </w:r>
      <w:r w:rsidRPr="004C383C">
        <w:rPr>
          <w:rFonts w:ascii="Segoe UI Symbol" w:eastAsia="Times New Roman" w:hAnsi="Segoe UI Symbol" w:cs="Segoe UI Symbol"/>
          <w:color w:val="000000"/>
          <w:lang w:eastAsia="de-DE"/>
        </w:rPr>
        <w:t>☿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 xml:space="preserve"> (B), ♂ (C). </w:t>
      </w:r>
    </w:p>
    <w:p w14:paraId="53CDD740" w14:textId="77777777" w:rsidR="004C383C" w:rsidRPr="004C383C" w:rsidRDefault="004C383C" w:rsidP="004C383C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de-DE"/>
        </w:rPr>
      </w:pP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>Text-Figure 25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ab/>
        <w:t xml:space="preserve">horizontal </w:t>
      </w:r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>Bombus agrorum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 xml:space="preserve">. A = Female ♀ </w:t>
      </w:r>
      <w:r w:rsidRPr="004C383C">
        <w:rPr>
          <w:rFonts w:ascii="Segoe UI Symbol" w:eastAsia="Times New Roman" w:hAnsi="Segoe UI Symbol" w:cs="Segoe UI Symbol"/>
          <w:color w:val="000000"/>
          <w:lang w:eastAsia="de-DE"/>
        </w:rPr>
        <w:t>☿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>, B ♂.</w:t>
      </w:r>
    </w:p>
    <w:p w14:paraId="1AC79B61" w14:textId="77777777" w:rsidR="004C383C" w:rsidRPr="004C383C" w:rsidRDefault="004C383C" w:rsidP="004C383C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de-DE"/>
        </w:rPr>
      </w:pP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>Text-Figure 26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ab/>
        <w:t xml:space="preserve">frontal </w:t>
      </w:r>
      <w:proofErr w:type="spellStart"/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>Nomada</w:t>
      </w:r>
      <w:proofErr w:type="spellEnd"/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 xml:space="preserve"> </w:t>
      </w:r>
      <w:proofErr w:type="spellStart"/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>succincta</w:t>
      </w:r>
      <w:proofErr w:type="spellEnd"/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>.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 xml:space="preserve"> A = (♀), B = (♂).</w:t>
      </w:r>
    </w:p>
    <w:p w14:paraId="76A085A4" w14:textId="77777777" w:rsidR="004C383C" w:rsidRPr="004C383C" w:rsidRDefault="004C383C" w:rsidP="004C383C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de-DE"/>
        </w:rPr>
      </w:pP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>Text-Figure 27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ab/>
        <w:t xml:space="preserve">horizontal </w:t>
      </w:r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>Vespa vulgaris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 xml:space="preserve">. A =, ♀, B = </w:t>
      </w:r>
      <w:r w:rsidRPr="004C383C">
        <w:rPr>
          <w:rFonts w:ascii="Segoe UI Symbol" w:eastAsia="Times New Roman" w:hAnsi="Segoe UI Symbol" w:cs="Segoe UI Symbol"/>
          <w:color w:val="000000"/>
          <w:lang w:eastAsia="de-DE"/>
        </w:rPr>
        <w:t>☿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>, C = ♂.</w:t>
      </w:r>
    </w:p>
    <w:p w14:paraId="0733E7A2" w14:textId="77777777" w:rsidR="004C383C" w:rsidRPr="004C383C" w:rsidRDefault="004C383C" w:rsidP="004C383C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de-DE"/>
        </w:rPr>
      </w:pP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>Text-Figure 28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ab/>
        <w:t xml:space="preserve">frontal </w:t>
      </w:r>
      <w:r w:rsidRPr="004C383C">
        <w:rPr>
          <w:rFonts w:ascii="Times New Roman" w:eastAsia="Courier New" w:hAnsi="Times New Roman" w:cs="Times New Roman"/>
          <w:b/>
          <w:i/>
          <w:color w:val="7030A0"/>
          <w:lang w:eastAsia="de-DE"/>
        </w:rPr>
        <w:t>Vespa vulgaris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 xml:space="preserve">. A =, ♀, B = </w:t>
      </w:r>
      <w:r w:rsidRPr="004C383C">
        <w:rPr>
          <w:rFonts w:ascii="Segoe UI Symbol" w:eastAsia="PMingLiU-ExtB" w:hAnsi="Segoe UI Symbol" w:cs="Segoe UI Symbol"/>
          <w:color w:val="000000"/>
          <w:lang w:eastAsia="de-DE"/>
        </w:rPr>
        <w:t>☿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 xml:space="preserve"> C = ♂</w:t>
      </w:r>
    </w:p>
    <w:p w14:paraId="2FCA14FD" w14:textId="6D49D97C" w:rsidR="0014565F" w:rsidRPr="004C383C" w:rsidRDefault="004C383C" w:rsidP="004C383C">
      <w:pPr>
        <w:rPr>
          <w:rFonts w:ascii="Times New Roman" w:hAnsi="Times New Roman" w:cs="Times New Roman"/>
        </w:rPr>
      </w:pP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>Text-Figure 29</w:t>
      </w:r>
      <w:r w:rsidRPr="004C383C">
        <w:rPr>
          <w:rFonts w:ascii="Times New Roman" w:eastAsia="Times New Roman" w:hAnsi="Times New Roman" w:cs="Times New Roman"/>
          <w:color w:val="000000"/>
          <w:lang w:eastAsia="de-DE"/>
        </w:rPr>
        <w:tab/>
        <w:t>Phylogenetic tree Hymenoptera</w:t>
      </w:r>
    </w:p>
    <w:sectPr w:rsidR="0014565F" w:rsidRPr="004C383C" w:rsidSect="004C383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3F0A6" w14:textId="77777777" w:rsidR="00B26448" w:rsidRDefault="00B26448" w:rsidP="004C383C">
      <w:pPr>
        <w:spacing w:after="0" w:line="240" w:lineRule="auto"/>
      </w:pPr>
      <w:r>
        <w:separator/>
      </w:r>
    </w:p>
  </w:endnote>
  <w:endnote w:type="continuationSeparator" w:id="0">
    <w:p w14:paraId="698970C2" w14:textId="77777777" w:rsidR="00B26448" w:rsidRDefault="00B26448" w:rsidP="004C3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P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ACD73" w14:textId="77777777" w:rsidR="00B26448" w:rsidRDefault="00B26448" w:rsidP="004C383C">
      <w:pPr>
        <w:spacing w:after="0" w:line="240" w:lineRule="auto"/>
      </w:pPr>
      <w:r>
        <w:separator/>
      </w:r>
    </w:p>
  </w:footnote>
  <w:footnote w:type="continuationSeparator" w:id="0">
    <w:p w14:paraId="2D8DAD71" w14:textId="77777777" w:rsidR="00B26448" w:rsidRDefault="00B26448" w:rsidP="004C383C">
      <w:pPr>
        <w:spacing w:after="0" w:line="240" w:lineRule="auto"/>
      </w:pPr>
      <w:r>
        <w:continuationSeparator/>
      </w:r>
    </w:p>
  </w:footnote>
  <w:footnote w:id="1">
    <w:p w14:paraId="45296D9F" w14:textId="7E260A81" w:rsidR="004C383C" w:rsidRPr="005E40AD" w:rsidRDefault="004C383C" w:rsidP="004C383C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5E40AD">
        <w:rPr>
          <w:lang w:val="en-US"/>
        </w:rPr>
        <w:t xml:space="preserve"> Th</w:t>
      </w:r>
      <w:r w:rsidR="00C75636">
        <w:rPr>
          <w:lang w:val="en-US"/>
        </w:rPr>
        <w:t>is</w:t>
      </w:r>
      <w:r w:rsidRPr="005E40AD">
        <w:rPr>
          <w:lang w:val="en-US"/>
        </w:rPr>
        <w:t xml:space="preserve"> </w:t>
      </w:r>
      <w:r w:rsidR="003468D5">
        <w:rPr>
          <w:lang w:val="en-US"/>
        </w:rPr>
        <w:t xml:space="preserve">short </w:t>
      </w:r>
      <w:r w:rsidRPr="005E40AD">
        <w:rPr>
          <w:lang w:val="en-US"/>
        </w:rPr>
        <w:t>list of Text figures i</w:t>
      </w:r>
      <w:r>
        <w:rPr>
          <w:lang w:val="en-US"/>
        </w:rPr>
        <w:t xml:space="preserve">s not part of the German Edition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83C"/>
    <w:rsid w:val="0014565F"/>
    <w:rsid w:val="001537A3"/>
    <w:rsid w:val="003468D5"/>
    <w:rsid w:val="004C383C"/>
    <w:rsid w:val="006E07D1"/>
    <w:rsid w:val="008A3352"/>
    <w:rsid w:val="00A77B2F"/>
    <w:rsid w:val="00B26448"/>
    <w:rsid w:val="00C75636"/>
    <w:rsid w:val="00E11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eadfaf"/>
    </o:shapedefaults>
    <o:shapelayout v:ext="edit">
      <o:idmap v:ext="edit" data="1"/>
    </o:shapelayout>
  </w:shapeDefaults>
  <w:decimalSymbol w:val=","/>
  <w:listSeparator w:val=";"/>
  <w14:docId w14:val="2659552D"/>
  <w15:chartTrackingRefBased/>
  <w15:docId w15:val="{80481F49-4AFA-4CDE-975D-8D9DBD4D4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semiHidden/>
    <w:unhideWhenUsed/>
    <w:rsid w:val="004C383C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C383C"/>
    <w:pPr>
      <w:spacing w:after="0" w:line="240" w:lineRule="auto"/>
      <w:ind w:left="14" w:right="14" w:firstLine="408"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C383C"/>
    <w:rPr>
      <w:rFonts w:ascii="Times New Roman" w:eastAsia="Times New Roman" w:hAnsi="Times New Roman" w:cs="Times New Roman"/>
      <w:color w:val="000000"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1589</Characters>
  <Application>Microsoft Office Word</Application>
  <DocSecurity>0</DocSecurity>
  <Lines>13</Lines>
  <Paragraphs>3</Paragraphs>
  <ScaleCrop>false</ScaleCrop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Juergen Rybak</dc:creator>
  <cp:keywords/>
  <dc:description/>
  <cp:lastModifiedBy>Juergen Rybak</cp:lastModifiedBy>
  <cp:revision>2</cp:revision>
  <dcterms:created xsi:type="dcterms:W3CDTF">2024-03-05T13:59:00Z</dcterms:created>
  <dcterms:modified xsi:type="dcterms:W3CDTF">2024-03-05T13:59:00Z</dcterms:modified>
</cp:coreProperties>
</file>